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9E" w:rsidRDefault="0020749E" w:rsidP="0020749E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OPIS POSLOVA RADN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OG</w:t>
      </w: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 MJESTA IZ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OGLASA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, </w:t>
      </w:r>
    </w:p>
    <w:p w:rsidR="0020749E" w:rsidRDefault="0020749E" w:rsidP="0020749E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PRAVNI IZVORI ZA PRIPREMANJE KANDIDATA ZA TESTIRANJE</w:t>
      </w:r>
    </w:p>
    <w:p w:rsidR="0020749E" w:rsidRPr="00A93617" w:rsidRDefault="0020749E" w:rsidP="0020749E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I PODACI O PLAĆI RADNOG MJESTA</w:t>
      </w:r>
    </w:p>
    <w:p w:rsidR="0020749E" w:rsidRDefault="0020749E" w:rsidP="0020749E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0749E" w:rsidRDefault="0020749E" w:rsidP="0020749E">
      <w:pPr>
        <w:pStyle w:val="Bezproreda"/>
        <w:ind w:left="284"/>
        <w:rPr>
          <w:rFonts w:ascii="Arial" w:hAnsi="Arial" w:cs="Arial"/>
          <w:b/>
          <w:sz w:val="24"/>
          <w:szCs w:val="24"/>
        </w:rPr>
      </w:pPr>
    </w:p>
    <w:p w:rsidR="0020749E" w:rsidRDefault="0020749E" w:rsidP="0020749E">
      <w:pPr>
        <w:pStyle w:val="Bezprored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SLUŽBA UPRAVNIH POSLOVA, DRŽAVLJANSTVA I STRANACA</w:t>
      </w:r>
    </w:p>
    <w:p w:rsidR="0020749E" w:rsidRDefault="0020749E" w:rsidP="0020749E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ODJEL ZA DRŽAVLJANSTVO I STRANCE</w:t>
      </w:r>
    </w:p>
    <w:p w:rsidR="0020749E" w:rsidRDefault="0020749E" w:rsidP="0020749E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C6D0D">
        <w:rPr>
          <w:rFonts w:ascii="Arial" w:hAnsi="Arial" w:cs="Arial"/>
          <w:b/>
          <w:sz w:val="24"/>
          <w:szCs w:val="24"/>
          <w:u w:val="single"/>
        </w:rPr>
        <w:t xml:space="preserve">- upravni </w:t>
      </w:r>
      <w:r>
        <w:rPr>
          <w:rFonts w:ascii="Arial" w:hAnsi="Arial" w:cs="Arial"/>
          <w:b/>
          <w:sz w:val="24"/>
          <w:szCs w:val="24"/>
          <w:u w:val="single"/>
        </w:rPr>
        <w:t>referent</w:t>
      </w:r>
    </w:p>
    <w:p w:rsidR="0020749E" w:rsidRDefault="0020749E" w:rsidP="0020749E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:rsidR="0020749E" w:rsidRPr="00FB4E62" w:rsidRDefault="0020749E" w:rsidP="0020749E">
      <w:pPr>
        <w:pStyle w:val="Bezproreda"/>
        <w:rPr>
          <w:rFonts w:ascii="Arial" w:hAnsi="Arial" w:cs="Arial"/>
          <w:b/>
          <w:sz w:val="24"/>
          <w:szCs w:val="24"/>
        </w:rPr>
      </w:pPr>
      <w:r w:rsidRPr="00FB4E6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OPIS POSLOVA RADNOG MJESTA</w:t>
      </w:r>
      <w:r w:rsidRPr="00FB4E6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0749E" w:rsidRPr="008736D6" w:rsidRDefault="0020749E" w:rsidP="0020749E">
      <w:pPr>
        <w:spacing w:after="0" w:line="25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8736D6">
        <w:rPr>
          <w:rFonts w:ascii="Arial" w:hAnsi="Arial" w:cs="Arial"/>
          <w:color w:val="000000"/>
          <w:shd w:val="clear" w:color="auto" w:fill="FFFFFF"/>
        </w:rPr>
        <w:t>Obavlja poslove i vodi upravni postupak u svezi prijave i odjave prebivališta, 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područja.</w:t>
      </w:r>
    </w:p>
    <w:p w:rsidR="0020749E" w:rsidRDefault="0020749E" w:rsidP="0020749E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0749E" w:rsidRPr="004D6CD2" w:rsidRDefault="0020749E" w:rsidP="0020749E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B10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r-HR"/>
        </w:rPr>
        <w:t>PRAVNI IZVORI ZA PRIPREMANJE KANDIDATA ZA TESTIRANJE</w:t>
      </w:r>
      <w:r w:rsidRPr="004D6CD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0749E" w:rsidRPr="008736D6" w:rsidRDefault="0020749E" w:rsidP="0020749E">
      <w:pPr>
        <w:spacing w:after="0"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8736D6">
        <w:rPr>
          <w:rFonts w:ascii="Arial" w:eastAsia="Times New Roman" w:hAnsi="Arial" w:cs="Arial"/>
          <w:color w:val="000000"/>
          <w:lang w:eastAsia="hr-HR"/>
        </w:rPr>
        <w:t xml:space="preserve">1.  Zakon o hrvatskom državljanstvu (Narodne novine, broj: 53/91, 70/91, 28/92, </w:t>
      </w:r>
    </w:p>
    <w:p w:rsidR="0020749E" w:rsidRPr="008736D6" w:rsidRDefault="0020749E" w:rsidP="0020749E">
      <w:pPr>
        <w:spacing w:after="0"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8736D6">
        <w:rPr>
          <w:rFonts w:ascii="Arial" w:eastAsia="Times New Roman" w:hAnsi="Arial" w:cs="Arial"/>
          <w:color w:val="000000"/>
          <w:lang w:eastAsia="hr-HR"/>
        </w:rPr>
        <w:t xml:space="preserve">    113/93, 4/94, 130/11, 110/15, 102/19 i 138/21)</w:t>
      </w:r>
    </w:p>
    <w:p w:rsidR="0020749E" w:rsidRPr="008736D6" w:rsidRDefault="0020749E" w:rsidP="0020749E">
      <w:pPr>
        <w:spacing w:after="0"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20749E" w:rsidRDefault="0020749E" w:rsidP="0020749E">
      <w:pPr>
        <w:spacing w:after="0"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8736D6">
        <w:rPr>
          <w:rFonts w:ascii="Arial" w:eastAsia="Times New Roman" w:hAnsi="Arial" w:cs="Arial"/>
          <w:color w:val="000000"/>
          <w:lang w:eastAsia="hr-HR"/>
        </w:rPr>
        <w:t>2.  Zakon o strancima (Narodne novine, broj: 133/20, 114/22 i 151/</w:t>
      </w:r>
      <w:r w:rsidRPr="00433381">
        <w:rPr>
          <w:rFonts w:ascii="Arial" w:eastAsia="Times New Roman" w:hAnsi="Arial" w:cs="Arial"/>
          <w:color w:val="000000"/>
          <w:lang w:eastAsia="hr-HR"/>
        </w:rPr>
        <w:t>22)  - Glava V (član</w:t>
      </w:r>
      <w:r>
        <w:rPr>
          <w:rFonts w:ascii="Arial" w:eastAsia="Times New Roman" w:hAnsi="Arial" w:cs="Arial"/>
          <w:color w:val="000000"/>
          <w:lang w:eastAsia="hr-HR"/>
        </w:rPr>
        <w:t>ci</w:t>
      </w:r>
      <w:r w:rsidRPr="00433381">
        <w:rPr>
          <w:rFonts w:ascii="Arial" w:eastAsia="Times New Roman" w:hAnsi="Arial" w:cs="Arial"/>
          <w:color w:val="000000"/>
          <w:lang w:eastAsia="hr-HR"/>
        </w:rPr>
        <w:t xml:space="preserve"> 54. do </w:t>
      </w:r>
    </w:p>
    <w:p w:rsidR="0020749E" w:rsidRDefault="0020749E" w:rsidP="0020749E">
      <w:pPr>
        <w:spacing w:after="0"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</w:t>
      </w:r>
      <w:r w:rsidRPr="00433381">
        <w:rPr>
          <w:rFonts w:ascii="Arial" w:eastAsia="Times New Roman" w:hAnsi="Arial" w:cs="Arial"/>
          <w:color w:val="000000"/>
          <w:lang w:eastAsia="hr-HR"/>
        </w:rPr>
        <w:t>87), Glava VI (</w:t>
      </w:r>
      <w:r>
        <w:rPr>
          <w:rFonts w:ascii="Arial" w:eastAsia="Times New Roman" w:hAnsi="Arial" w:cs="Arial"/>
          <w:color w:val="000000"/>
          <w:lang w:eastAsia="hr-HR"/>
        </w:rPr>
        <w:t xml:space="preserve">članci 88. do 125. i 138. do 149.), Glava VII (članci 150. do 159.), Glava IX </w:t>
      </w:r>
    </w:p>
    <w:p w:rsidR="0020749E" w:rsidRPr="00433381" w:rsidRDefault="0020749E" w:rsidP="0020749E">
      <w:pPr>
        <w:spacing w:after="0"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hr-HR"/>
        </w:rPr>
        <w:t>(članci 167. do 175.) i Glava X (članci 176. do 180.)</w:t>
      </w:r>
    </w:p>
    <w:p w:rsidR="0020749E" w:rsidRPr="00433381" w:rsidRDefault="0020749E" w:rsidP="0020749E">
      <w:pPr>
        <w:pStyle w:val="Bezproreda"/>
        <w:rPr>
          <w:rFonts w:ascii="Arial" w:hAnsi="Arial" w:cs="Arial"/>
          <w:sz w:val="24"/>
          <w:szCs w:val="24"/>
        </w:rPr>
      </w:pPr>
    </w:p>
    <w:p w:rsidR="0020749E" w:rsidRPr="00B738C6" w:rsidRDefault="0020749E" w:rsidP="0020749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53AB3">
        <w:rPr>
          <w:rFonts w:ascii="Arial" w:hAnsi="Arial" w:cs="Arial"/>
          <w:b/>
          <w:sz w:val="24"/>
          <w:szCs w:val="24"/>
          <w:u w:val="single"/>
        </w:rPr>
        <w:t>PLAĆA RADN</w:t>
      </w:r>
      <w:r>
        <w:rPr>
          <w:rFonts w:ascii="Arial" w:hAnsi="Arial" w:cs="Arial"/>
          <w:b/>
          <w:sz w:val="24"/>
          <w:szCs w:val="24"/>
          <w:u w:val="single"/>
        </w:rPr>
        <w:t>OG MJESTA:</w:t>
      </w:r>
    </w:p>
    <w:p w:rsidR="0020749E" w:rsidRPr="00D4131A" w:rsidRDefault="0020749E" w:rsidP="0020749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4131A">
        <w:rPr>
          <w:rFonts w:ascii="Arial" w:eastAsiaTheme="minorHAnsi" w:hAnsi="Arial" w:cs="Arial"/>
          <w:sz w:val="24"/>
          <w:szCs w:val="24"/>
        </w:rPr>
        <w:t xml:space="preserve">Plaća radnih mjesta određena je Uredbom o nazivima radnih mjesta i koeficijentima </w:t>
      </w:r>
    </w:p>
    <w:p w:rsidR="0020749E" w:rsidRPr="00D4131A" w:rsidRDefault="0020749E" w:rsidP="0020749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4131A">
        <w:rPr>
          <w:rFonts w:ascii="Arial" w:eastAsiaTheme="minorHAnsi" w:hAnsi="Arial" w:cs="Arial"/>
          <w:sz w:val="24"/>
          <w:szCs w:val="24"/>
        </w:rPr>
        <w:t>složenosti poslova u državnoj službi (Narodne novine, broj: 37/01, 38/01, 71/01, 89/01, 112/01, 7/02, 17/03, 197/03, 21/04, 25/04, 66/05, 131/05, 11/07, 47/07, 109/07, 58/08, 32/09, 140/09, 21/10, 38/10, 77/10, 113/10, 22/11, 142/11, 31/12, 49/12, 60/12, 78/12, 82/12, 100/12, 124/12, 140/12, 16/13 i 25/13, 52/13, 96/13, 126/13, 2/14, 94/14, 140/14, 151/14, 76/15,100/15, 71/18, 59/19, 73/19, 63/21, 13/22, 139/22, 26/23 i 46/23) i Kolektivnim ugovorom za državne službenike i namještenike (Narodne novine, broj: 56/22</w:t>
      </w:r>
      <w:r>
        <w:rPr>
          <w:rFonts w:ascii="Arial" w:eastAsiaTheme="minorHAnsi" w:hAnsi="Arial" w:cs="Arial"/>
          <w:sz w:val="24"/>
          <w:szCs w:val="24"/>
        </w:rPr>
        <w:t>,</w:t>
      </w:r>
      <w:r w:rsidRPr="00D4131A">
        <w:rPr>
          <w:rFonts w:ascii="Arial" w:eastAsiaTheme="minorHAnsi" w:hAnsi="Arial" w:cs="Arial"/>
          <w:sz w:val="24"/>
          <w:szCs w:val="24"/>
        </w:rPr>
        <w:t xml:space="preserve"> 127/22</w:t>
      </w:r>
      <w:r>
        <w:rPr>
          <w:rFonts w:ascii="Arial" w:eastAsiaTheme="minorHAnsi" w:hAnsi="Arial" w:cs="Arial"/>
          <w:sz w:val="24"/>
          <w:szCs w:val="24"/>
        </w:rPr>
        <w:t>, 58/23 i 128/23</w:t>
      </w:r>
      <w:r w:rsidRPr="00D4131A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20749E" w:rsidRDefault="0020749E" w:rsidP="0020749E">
      <w:pPr>
        <w:rPr>
          <w:rFonts w:ascii="Arial" w:hAnsi="Arial" w:cs="Arial"/>
        </w:rPr>
      </w:pPr>
    </w:p>
    <w:p w:rsidR="0020749E" w:rsidRDefault="0020749E" w:rsidP="0020749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0749E" w:rsidRPr="00EF1D7D" w:rsidRDefault="0020749E" w:rsidP="0020749E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0749E" w:rsidRDefault="0020749E" w:rsidP="0020749E">
      <w:pPr>
        <w:rPr>
          <w:rFonts w:ascii="Arial" w:hAnsi="Arial" w:cs="Arial"/>
          <w:b/>
          <w:sz w:val="24"/>
          <w:szCs w:val="24"/>
        </w:rPr>
      </w:pP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  <w:t>POLICIJSKA UPRAVA SISAČKO-MOSLAVAČKA</w:t>
      </w:r>
    </w:p>
    <w:p w:rsidR="0020749E" w:rsidRDefault="0020749E" w:rsidP="0020749E">
      <w:pPr>
        <w:rPr>
          <w:rFonts w:ascii="Arial" w:hAnsi="Arial" w:cs="Arial"/>
          <w:b/>
          <w:sz w:val="24"/>
          <w:szCs w:val="24"/>
        </w:rPr>
      </w:pPr>
    </w:p>
    <w:p w:rsidR="0020749E" w:rsidRDefault="0020749E" w:rsidP="0020749E">
      <w:pPr>
        <w:rPr>
          <w:rFonts w:ascii="Arial" w:hAnsi="Arial" w:cs="Arial"/>
          <w:b/>
          <w:sz w:val="24"/>
          <w:szCs w:val="24"/>
        </w:rPr>
      </w:pPr>
    </w:p>
    <w:p w:rsidR="0020749E" w:rsidRPr="00353AB3" w:rsidRDefault="0020749E" w:rsidP="0020749E"/>
    <w:p w:rsidR="0020749E" w:rsidRDefault="0020749E" w:rsidP="0020749E"/>
    <w:p w:rsidR="0020749E" w:rsidRPr="00863E6C" w:rsidRDefault="0020749E" w:rsidP="0020749E"/>
    <w:p w:rsidR="000B36D9" w:rsidRDefault="000B36D9"/>
    <w:sectPr w:rsidR="000B36D9" w:rsidSect="007B1004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1CFC"/>
    <w:multiLevelType w:val="hybridMultilevel"/>
    <w:tmpl w:val="0276D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E"/>
    <w:rsid w:val="000B36D9"/>
    <w:rsid w:val="002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6E18"/>
  <w15:chartTrackingRefBased/>
  <w15:docId w15:val="{CB8C8F3A-BFD2-4A4D-A179-57A63736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7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4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1</cp:revision>
  <cp:lastPrinted>2023-12-18T09:09:00Z</cp:lastPrinted>
  <dcterms:created xsi:type="dcterms:W3CDTF">2023-12-18T09:05:00Z</dcterms:created>
  <dcterms:modified xsi:type="dcterms:W3CDTF">2023-12-18T09:10:00Z</dcterms:modified>
</cp:coreProperties>
</file>